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CBC" w:rsidRPr="00196CBC" w:rsidRDefault="00196CBC" w:rsidP="00AB12EB">
      <w:pPr>
        <w:spacing w:line="480" w:lineRule="auto"/>
        <w:rPr>
          <w:rFonts w:ascii="Times New Roman" w:hAnsi="Times New Roman" w:cs="Times New Roman"/>
          <w:b/>
          <w:sz w:val="24"/>
          <w:szCs w:val="24"/>
        </w:rPr>
      </w:pPr>
      <w:r w:rsidRPr="00196CBC">
        <w:rPr>
          <w:rFonts w:ascii="Times New Roman" w:hAnsi="Times New Roman" w:cs="Times New Roman"/>
          <w:b/>
          <w:sz w:val="24"/>
          <w:szCs w:val="24"/>
        </w:rPr>
        <w:t>Knowledge</w:t>
      </w:r>
      <w:r w:rsidRPr="00196CBC">
        <w:rPr>
          <w:rFonts w:ascii="Times New Roman" w:hAnsi="Times New Roman" w:cs="Times New Roman"/>
          <w:b/>
          <w:sz w:val="24"/>
          <w:szCs w:val="24"/>
        </w:rPr>
        <w:t xml:space="preserve"> </w:t>
      </w:r>
      <w:r w:rsidRPr="00196CBC">
        <w:rPr>
          <w:rFonts w:ascii="Times New Roman" w:hAnsi="Times New Roman" w:cs="Times New Roman"/>
          <w:b/>
          <w:sz w:val="24"/>
          <w:szCs w:val="24"/>
        </w:rPr>
        <w:t>and</w:t>
      </w:r>
      <w:r w:rsidRPr="00196CBC">
        <w:rPr>
          <w:rFonts w:ascii="Times New Roman" w:hAnsi="Times New Roman" w:cs="Times New Roman"/>
          <w:b/>
          <w:sz w:val="24"/>
          <w:szCs w:val="24"/>
        </w:rPr>
        <w:t xml:space="preserve"> Nostalgia</w:t>
      </w:r>
      <w:r>
        <w:rPr>
          <w:rFonts w:ascii="Times New Roman" w:hAnsi="Times New Roman" w:cs="Times New Roman"/>
          <w:b/>
          <w:sz w:val="24"/>
          <w:szCs w:val="24"/>
        </w:rPr>
        <w:t xml:space="preserve">: Workshop by Alumnae </w:t>
      </w:r>
    </w:p>
    <w:p w:rsidR="00032DE6" w:rsidRPr="00196CBC" w:rsidRDefault="00AB12EB" w:rsidP="00AB12EB">
      <w:pPr>
        <w:spacing w:line="480" w:lineRule="auto"/>
        <w:rPr>
          <w:rFonts w:ascii="Times New Roman" w:hAnsi="Times New Roman" w:cs="Times New Roman"/>
          <w:sz w:val="24"/>
          <w:szCs w:val="24"/>
        </w:rPr>
      </w:pPr>
      <w:r w:rsidRPr="00196CBC">
        <w:rPr>
          <w:rFonts w:ascii="Times New Roman" w:hAnsi="Times New Roman" w:cs="Times New Roman"/>
          <w:sz w:val="24"/>
          <w:szCs w:val="24"/>
        </w:rPr>
        <w:t xml:space="preserve">Adagio, the Choreography Society of Kamala Nehru College, undertook a unique initiative of organising an </w:t>
      </w:r>
      <w:r w:rsidRPr="00196CBC">
        <w:rPr>
          <w:rFonts w:ascii="Times New Roman" w:hAnsi="Times New Roman" w:cs="Times New Roman"/>
          <w:b/>
          <w:sz w:val="24"/>
          <w:szCs w:val="24"/>
        </w:rPr>
        <w:t>Alumnae engagement</w:t>
      </w:r>
      <w:r w:rsidRPr="00196CBC">
        <w:rPr>
          <w:rFonts w:ascii="Times New Roman" w:hAnsi="Times New Roman" w:cs="Times New Roman"/>
          <w:sz w:val="24"/>
          <w:szCs w:val="24"/>
        </w:rPr>
        <w:t xml:space="preserve"> session on Febr</w:t>
      </w:r>
      <w:r w:rsidR="00196CBC">
        <w:rPr>
          <w:rFonts w:ascii="Times New Roman" w:hAnsi="Times New Roman" w:cs="Times New Roman"/>
          <w:sz w:val="24"/>
          <w:szCs w:val="24"/>
        </w:rPr>
        <w:t>uary 28th, 2024. In the session</w:t>
      </w:r>
      <w:r w:rsidRPr="00196CBC">
        <w:rPr>
          <w:rFonts w:ascii="Times New Roman" w:hAnsi="Times New Roman" w:cs="Times New Roman"/>
          <w:sz w:val="24"/>
          <w:szCs w:val="24"/>
        </w:rPr>
        <w:t>,</w:t>
      </w:r>
      <w:r w:rsidR="00196CBC">
        <w:rPr>
          <w:rFonts w:ascii="Times New Roman" w:hAnsi="Times New Roman" w:cs="Times New Roman"/>
          <w:sz w:val="24"/>
          <w:szCs w:val="24"/>
        </w:rPr>
        <w:t xml:space="preserve"> </w:t>
      </w:r>
      <w:r w:rsidRPr="00196CBC">
        <w:rPr>
          <w:rFonts w:ascii="Times New Roman" w:hAnsi="Times New Roman" w:cs="Times New Roman"/>
          <w:sz w:val="24"/>
          <w:szCs w:val="24"/>
        </w:rPr>
        <w:t>alumnae were engaged as resource persons in conducting a dance workshop for KNC stud</w:t>
      </w:r>
      <w:r w:rsidR="00196CBC">
        <w:rPr>
          <w:rFonts w:ascii="Times New Roman" w:hAnsi="Times New Roman" w:cs="Times New Roman"/>
          <w:sz w:val="24"/>
          <w:szCs w:val="24"/>
        </w:rPr>
        <w:t>ents</w:t>
      </w:r>
      <w:r w:rsidRPr="00196CBC">
        <w:rPr>
          <w:rFonts w:ascii="Times New Roman" w:hAnsi="Times New Roman" w:cs="Times New Roman"/>
          <w:sz w:val="24"/>
          <w:szCs w:val="24"/>
        </w:rPr>
        <w:t>.</w:t>
      </w:r>
      <w:bookmarkStart w:id="0" w:name="_GoBack"/>
      <w:bookmarkEnd w:id="0"/>
    </w:p>
    <w:p w:rsidR="00032DE6" w:rsidRDefault="00AB12EB" w:rsidP="00AB12EB">
      <w:pPr>
        <w:spacing w:line="480" w:lineRule="auto"/>
        <w:rPr>
          <w:rFonts w:ascii="Times New Roman" w:hAnsi="Times New Roman" w:cs="Times New Roman"/>
          <w:sz w:val="24"/>
          <w:szCs w:val="24"/>
        </w:rPr>
      </w:pPr>
      <w:r w:rsidRPr="00196CBC">
        <w:rPr>
          <w:rFonts w:ascii="Times New Roman" w:hAnsi="Times New Roman" w:cs="Times New Roman"/>
          <w:sz w:val="24"/>
          <w:szCs w:val="24"/>
        </w:rPr>
        <w:t xml:space="preserve">The </w:t>
      </w:r>
      <w:r w:rsidRPr="00196CBC">
        <w:rPr>
          <w:rFonts w:ascii="Times New Roman" w:hAnsi="Times New Roman" w:cs="Times New Roman"/>
          <w:b/>
          <w:sz w:val="24"/>
          <w:szCs w:val="24"/>
        </w:rPr>
        <w:t>current</w:t>
      </w:r>
      <w:r w:rsidRPr="00196CBC">
        <w:rPr>
          <w:rFonts w:ascii="Times New Roman" w:hAnsi="Times New Roman" w:cs="Times New Roman"/>
          <w:sz w:val="24"/>
          <w:szCs w:val="24"/>
        </w:rPr>
        <w:t xml:space="preserve"> students were introduced to beginner-level contemporary dance form by the </w:t>
      </w:r>
      <w:r w:rsidRPr="00196CBC">
        <w:rPr>
          <w:rFonts w:ascii="Times New Roman" w:hAnsi="Times New Roman" w:cs="Times New Roman"/>
          <w:b/>
          <w:sz w:val="24"/>
          <w:szCs w:val="24"/>
        </w:rPr>
        <w:t>trained alumnae members of Adagio</w:t>
      </w:r>
      <w:r w:rsidRPr="00196CBC">
        <w:rPr>
          <w:rFonts w:ascii="Times New Roman" w:hAnsi="Times New Roman" w:cs="Times New Roman"/>
          <w:sz w:val="24"/>
          <w:szCs w:val="24"/>
        </w:rPr>
        <w:t xml:space="preserve">. </w:t>
      </w:r>
    </w:p>
    <w:p w:rsidR="00032DE6" w:rsidRPr="00196CBC" w:rsidRDefault="00AB12EB">
      <w:pPr>
        <w:rPr>
          <w:rFonts w:ascii="Times New Roman" w:hAnsi="Times New Roman" w:cs="Times New Roman"/>
          <w:sz w:val="24"/>
          <w:szCs w:val="24"/>
        </w:rPr>
      </w:pPr>
      <w:r w:rsidRPr="00196CBC">
        <w:rPr>
          <w:rFonts w:ascii="Times New Roman" w:hAnsi="Times New Roman" w:cs="Times New Roman"/>
          <w:noProof/>
          <w:sz w:val="24"/>
          <w:szCs w:val="24"/>
          <w:lang w:val="en-US"/>
        </w:rPr>
        <w:drawing>
          <wp:inline distT="0" distB="0" distL="0" distR="0">
            <wp:extent cx="5180187" cy="3361690"/>
            <wp:effectExtent l="0" t="0" r="1905" b="0"/>
            <wp:docPr id="12211695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183682" cy="3363958"/>
                    </a:xfrm>
                    <a:prstGeom prst="rect">
                      <a:avLst/>
                    </a:prstGeom>
                    <a:ln/>
                  </pic:spPr>
                </pic:pic>
              </a:graphicData>
            </a:graphic>
          </wp:inline>
        </w:drawing>
      </w:r>
    </w:p>
    <w:p w:rsidR="00032DE6" w:rsidRPr="00196CBC" w:rsidRDefault="00AB12EB">
      <w:pPr>
        <w:rPr>
          <w:rFonts w:ascii="Times New Roman" w:hAnsi="Times New Roman" w:cs="Times New Roman"/>
          <w:sz w:val="24"/>
          <w:szCs w:val="24"/>
        </w:rPr>
      </w:pPr>
      <w:r w:rsidRPr="00196CBC">
        <w:rPr>
          <w:rFonts w:ascii="Times New Roman" w:hAnsi="Times New Roman" w:cs="Times New Roman"/>
          <w:noProof/>
          <w:sz w:val="24"/>
          <w:szCs w:val="24"/>
          <w:lang w:val="en-US"/>
        </w:rPr>
        <w:drawing>
          <wp:inline distT="0" distB="0" distL="0" distR="0">
            <wp:extent cx="5167630" cy="2918460"/>
            <wp:effectExtent l="0" t="0" r="0" b="0"/>
            <wp:docPr id="122116958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167630" cy="2918460"/>
                    </a:xfrm>
                    <a:prstGeom prst="rect">
                      <a:avLst/>
                    </a:prstGeom>
                    <a:ln/>
                  </pic:spPr>
                </pic:pic>
              </a:graphicData>
            </a:graphic>
          </wp:inline>
        </w:drawing>
      </w:r>
    </w:p>
    <w:p w:rsidR="00196CBC" w:rsidRDefault="00AB12EB" w:rsidP="00AB12EB">
      <w:pPr>
        <w:spacing w:line="480" w:lineRule="auto"/>
        <w:rPr>
          <w:rFonts w:ascii="Times New Roman" w:hAnsi="Times New Roman" w:cs="Times New Roman"/>
          <w:sz w:val="24"/>
          <w:szCs w:val="24"/>
        </w:rPr>
      </w:pPr>
      <w:r w:rsidRPr="00196CBC">
        <w:rPr>
          <w:rFonts w:ascii="Times New Roman" w:hAnsi="Times New Roman" w:cs="Times New Roman"/>
          <w:sz w:val="24"/>
          <w:szCs w:val="24"/>
        </w:rPr>
        <w:lastRenderedPageBreak/>
        <w:t>The workshop began with a warm-up routine, focusing on stretching exercises and dynamic movements to prepare the participan</w:t>
      </w:r>
      <w:r w:rsidRPr="00196CBC">
        <w:rPr>
          <w:rFonts w:ascii="Times New Roman" w:hAnsi="Times New Roman" w:cs="Times New Roman"/>
          <w:sz w:val="24"/>
          <w:szCs w:val="24"/>
        </w:rPr>
        <w:t xml:space="preserve">ts physically for the choreography. </w:t>
      </w:r>
    </w:p>
    <w:p w:rsidR="00032DE6" w:rsidRPr="00196CBC" w:rsidRDefault="00AB12EB" w:rsidP="00AB12EB">
      <w:pPr>
        <w:spacing w:line="480" w:lineRule="auto"/>
        <w:rPr>
          <w:rFonts w:ascii="Times New Roman" w:hAnsi="Times New Roman" w:cs="Times New Roman"/>
          <w:sz w:val="24"/>
          <w:szCs w:val="24"/>
        </w:rPr>
      </w:pPr>
      <w:r w:rsidRPr="00196CBC">
        <w:rPr>
          <w:rFonts w:ascii="Times New Roman" w:hAnsi="Times New Roman" w:cs="Times New Roman"/>
          <w:sz w:val="24"/>
          <w:szCs w:val="24"/>
        </w:rPr>
        <w:t>The choreography itself was taught step by step, emphasizing technique and expression, and the attendees showed great enthusiasm in learning, expressing their admiration for the choreography.</w:t>
      </w:r>
    </w:p>
    <w:p w:rsidR="00032DE6" w:rsidRPr="00196CBC" w:rsidRDefault="00AB12EB" w:rsidP="00AB12EB">
      <w:pPr>
        <w:spacing w:line="480" w:lineRule="auto"/>
        <w:rPr>
          <w:rFonts w:ascii="Times New Roman" w:hAnsi="Times New Roman" w:cs="Times New Roman"/>
          <w:sz w:val="24"/>
          <w:szCs w:val="24"/>
        </w:rPr>
      </w:pPr>
      <w:r w:rsidRPr="00196CBC">
        <w:rPr>
          <w:rFonts w:ascii="Times New Roman" w:hAnsi="Times New Roman" w:cs="Times New Roman"/>
          <w:sz w:val="24"/>
          <w:szCs w:val="24"/>
        </w:rPr>
        <w:t>The interaction with alumnae</w:t>
      </w:r>
      <w:r w:rsidRPr="00196CBC">
        <w:rPr>
          <w:rFonts w:ascii="Times New Roman" w:hAnsi="Times New Roman" w:cs="Times New Roman"/>
          <w:sz w:val="24"/>
          <w:szCs w:val="24"/>
        </w:rPr>
        <w:t xml:space="preserve"> members from the batch of 2022, Ms. Ayana Malhotra and Ms. Rhea Sharma. Ms. Ayana is currently pursuing her passion for dance and aspiring to become a choreographer, she conducted the session on basic ballet techniques, drawing from her extensive experien</w:t>
      </w:r>
      <w:r w:rsidRPr="00196CBC">
        <w:rPr>
          <w:rFonts w:ascii="Times New Roman" w:hAnsi="Times New Roman" w:cs="Times New Roman"/>
          <w:sz w:val="24"/>
          <w:szCs w:val="24"/>
        </w:rPr>
        <w:t xml:space="preserve">ce. Participants got the opportunity to learn from her insights and refine their skills. </w:t>
      </w:r>
    </w:p>
    <w:p w:rsidR="00032DE6" w:rsidRDefault="00AB12EB">
      <w:pPr>
        <w:rPr>
          <w:rFonts w:ascii="Times New Roman" w:hAnsi="Times New Roman" w:cs="Times New Roman"/>
          <w:sz w:val="24"/>
          <w:szCs w:val="24"/>
        </w:rPr>
      </w:pPr>
      <w:r w:rsidRPr="00196CBC">
        <w:rPr>
          <w:rFonts w:ascii="Times New Roman" w:hAnsi="Times New Roman" w:cs="Times New Roman"/>
          <w:noProof/>
          <w:sz w:val="24"/>
          <w:szCs w:val="24"/>
          <w:lang w:val="en-US"/>
        </w:rPr>
        <w:drawing>
          <wp:inline distT="0" distB="0" distL="0" distR="0">
            <wp:extent cx="6164580" cy="3870960"/>
            <wp:effectExtent l="0" t="0" r="7620" b="0"/>
            <wp:docPr id="122116958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164580" cy="3870960"/>
                    </a:xfrm>
                    <a:prstGeom prst="rect">
                      <a:avLst/>
                    </a:prstGeom>
                    <a:ln/>
                  </pic:spPr>
                </pic:pic>
              </a:graphicData>
            </a:graphic>
          </wp:inline>
        </w:drawing>
      </w:r>
    </w:p>
    <w:p w:rsidR="00196CBC" w:rsidRPr="00196CBC" w:rsidRDefault="00196CBC">
      <w:pPr>
        <w:rPr>
          <w:rFonts w:ascii="Times New Roman" w:hAnsi="Times New Roman" w:cs="Times New Roman"/>
          <w:sz w:val="24"/>
          <w:szCs w:val="24"/>
        </w:rPr>
      </w:pPr>
      <w:r w:rsidRPr="00196CBC">
        <w:rPr>
          <w:rFonts w:ascii="Times New Roman" w:hAnsi="Times New Roman" w:cs="Times New Roman"/>
          <w:noProof/>
          <w:sz w:val="24"/>
          <w:szCs w:val="24"/>
          <w:lang w:val="en-US"/>
        </w:rPr>
        <w:lastRenderedPageBreak/>
        <w:drawing>
          <wp:inline distT="0" distB="0" distL="0" distR="0" wp14:anchorId="5E290B30" wp14:editId="679F0F5F">
            <wp:extent cx="5731510" cy="4373880"/>
            <wp:effectExtent l="0" t="0" r="2540" b="7620"/>
            <wp:docPr id="122116958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731510" cy="4373880"/>
                    </a:xfrm>
                    <a:prstGeom prst="rect">
                      <a:avLst/>
                    </a:prstGeom>
                    <a:ln/>
                  </pic:spPr>
                </pic:pic>
              </a:graphicData>
            </a:graphic>
          </wp:inline>
        </w:drawing>
      </w:r>
    </w:p>
    <w:p w:rsidR="00032DE6" w:rsidRPr="00196CBC" w:rsidRDefault="00AB12EB" w:rsidP="00196CBC">
      <w:pPr>
        <w:spacing w:line="480" w:lineRule="auto"/>
        <w:rPr>
          <w:rFonts w:ascii="Times New Roman" w:hAnsi="Times New Roman" w:cs="Times New Roman"/>
          <w:sz w:val="24"/>
          <w:szCs w:val="24"/>
        </w:rPr>
      </w:pPr>
      <w:bookmarkStart w:id="1" w:name="_heading=h.gjdgxs" w:colFirst="0" w:colLast="0"/>
      <w:bookmarkEnd w:id="1"/>
      <w:r w:rsidRPr="00196CBC">
        <w:rPr>
          <w:rFonts w:ascii="Times New Roman" w:hAnsi="Times New Roman" w:cs="Times New Roman"/>
          <w:sz w:val="24"/>
          <w:szCs w:val="24"/>
        </w:rPr>
        <w:t xml:space="preserve">Overall, the workshop was a resounding success, achieving its objectives of introducing contemporary dance to beginners. Participants learned the choreography with </w:t>
      </w:r>
      <w:r w:rsidRPr="00196CBC">
        <w:rPr>
          <w:rFonts w:ascii="Times New Roman" w:hAnsi="Times New Roman" w:cs="Times New Roman"/>
          <w:sz w:val="24"/>
          <w:szCs w:val="24"/>
        </w:rPr>
        <w:t>enthusiasm and enjoyed the interactive sessions with alumnae. It also fostered a sense of community and continuity with Adagio's legacy. The workshop showcased the society's commitment to promoting dance and engaging its members, uniting individuals and cr</w:t>
      </w:r>
      <w:r w:rsidRPr="00196CBC">
        <w:rPr>
          <w:rFonts w:ascii="Times New Roman" w:hAnsi="Times New Roman" w:cs="Times New Roman"/>
          <w:sz w:val="24"/>
          <w:szCs w:val="24"/>
        </w:rPr>
        <w:t>eating memorable experiences for all involved. It served as an inspiring platform for aspiring dancers to learn, grow, and connect with the rich tradition of dance and culture at Kamala Nehru College.</w:t>
      </w:r>
    </w:p>
    <w:p w:rsidR="00196CBC" w:rsidRDefault="00196CBC">
      <w:pPr>
        <w:rPr>
          <w:rFonts w:ascii="Times New Roman" w:hAnsi="Times New Roman" w:cs="Times New Roman"/>
          <w:sz w:val="24"/>
          <w:szCs w:val="24"/>
        </w:rPr>
      </w:pPr>
      <w:r>
        <w:rPr>
          <w:rFonts w:ascii="Times New Roman" w:hAnsi="Times New Roman" w:cs="Times New Roman"/>
          <w:b/>
          <w:sz w:val="24"/>
          <w:szCs w:val="24"/>
          <w:lang w:val="en-US"/>
        </w:rPr>
        <w:t>Beginner-Friendly Contemporary D</w:t>
      </w:r>
      <w:r w:rsidRPr="00196CBC">
        <w:rPr>
          <w:rFonts w:ascii="Times New Roman" w:hAnsi="Times New Roman" w:cs="Times New Roman"/>
          <w:b/>
          <w:sz w:val="24"/>
          <w:szCs w:val="24"/>
          <w:lang w:val="en-US"/>
        </w:rPr>
        <w:t>ance</w:t>
      </w:r>
    </w:p>
    <w:p w:rsidR="00196CBC" w:rsidRPr="00196CBC" w:rsidRDefault="00196CBC">
      <w:pPr>
        <w:rPr>
          <w:rFonts w:ascii="Times New Roman" w:hAnsi="Times New Roman" w:cs="Times New Roman"/>
          <w:sz w:val="24"/>
          <w:szCs w:val="24"/>
        </w:rPr>
      </w:pPr>
    </w:p>
    <w:p w:rsidR="00196CBC" w:rsidRPr="00196CBC" w:rsidRDefault="00196CBC">
      <w:pPr>
        <w:rPr>
          <w:rFonts w:ascii="Times New Roman" w:hAnsi="Times New Roman" w:cs="Times New Roman"/>
          <w:sz w:val="24"/>
          <w:szCs w:val="24"/>
        </w:rPr>
      </w:pPr>
      <w:r w:rsidRPr="00196CBC">
        <w:rPr>
          <w:rFonts w:ascii="Times New Roman" w:hAnsi="Times New Roman" w:cs="Times New Roman"/>
          <w:noProof/>
          <w:sz w:val="24"/>
          <w:szCs w:val="24"/>
          <w:lang w:val="en-US"/>
        </w:rPr>
        <w:lastRenderedPageBreak/>
        <w:drawing>
          <wp:inline distT="0" distB="0" distL="0" distR="0" wp14:anchorId="3E8093AC" wp14:editId="65AE10EA">
            <wp:extent cx="5731510" cy="2960370"/>
            <wp:effectExtent l="0" t="0" r="2540" b="0"/>
            <wp:docPr id="1882818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960370"/>
                    </a:xfrm>
                    <a:prstGeom prst="rect">
                      <a:avLst/>
                    </a:prstGeom>
                    <a:noFill/>
                    <a:ln>
                      <a:noFill/>
                    </a:ln>
                  </pic:spPr>
                </pic:pic>
              </a:graphicData>
            </a:graphic>
          </wp:inline>
        </w:drawing>
      </w:r>
    </w:p>
    <w:p w:rsidR="00196CBC" w:rsidRPr="00196CBC" w:rsidRDefault="00196CBC">
      <w:pPr>
        <w:rPr>
          <w:rFonts w:ascii="Times New Roman" w:hAnsi="Times New Roman" w:cs="Times New Roman"/>
          <w:sz w:val="24"/>
          <w:szCs w:val="24"/>
        </w:rPr>
      </w:pPr>
    </w:p>
    <w:p w:rsidR="00196CBC" w:rsidRPr="00196CBC" w:rsidRDefault="00196CBC" w:rsidP="00196CBC">
      <w:pPr>
        <w:spacing w:line="480" w:lineRule="auto"/>
        <w:rPr>
          <w:rFonts w:ascii="Times New Roman" w:hAnsi="Times New Roman" w:cs="Times New Roman"/>
          <w:sz w:val="24"/>
          <w:szCs w:val="24"/>
          <w:lang w:val="en-US"/>
        </w:rPr>
      </w:pPr>
      <w:r w:rsidRPr="00196CBC">
        <w:rPr>
          <w:rFonts w:ascii="Times New Roman" w:hAnsi="Times New Roman" w:cs="Times New Roman"/>
          <w:sz w:val="24"/>
          <w:szCs w:val="24"/>
          <w:lang w:val="en-US"/>
        </w:rPr>
        <w:t xml:space="preserve">As part of an initiative to promote creativity and well-being among students, Adagio, the choreography society of Kamala Nehru College, conducted a </w:t>
      </w:r>
      <w:r w:rsidRPr="00196CBC">
        <w:rPr>
          <w:rFonts w:ascii="Times New Roman" w:hAnsi="Times New Roman" w:cs="Times New Roman"/>
          <w:b/>
          <w:sz w:val="24"/>
          <w:szCs w:val="24"/>
          <w:lang w:val="en-US"/>
        </w:rPr>
        <w:t>beginner-friendly contemporary dance</w:t>
      </w:r>
      <w:r w:rsidRPr="00196CBC">
        <w:rPr>
          <w:rFonts w:ascii="Times New Roman" w:hAnsi="Times New Roman" w:cs="Times New Roman"/>
          <w:sz w:val="24"/>
          <w:szCs w:val="24"/>
          <w:lang w:val="en-US"/>
        </w:rPr>
        <w:t xml:space="preserve"> workshop. This workshop aimed to provide KNC students with a break from the routine pressures of academics, allowing them to unwind, explore creativity, and experience the joy of dance in a stress-free environment.   </w:t>
      </w:r>
    </w:p>
    <w:p w:rsidR="00196CBC" w:rsidRPr="00196CBC" w:rsidRDefault="00196CBC" w:rsidP="00196CBC">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w:t>
      </w:r>
      <w:r w:rsidRPr="00196CBC">
        <w:rPr>
          <w:rFonts w:ascii="Times New Roman" w:hAnsi="Times New Roman" w:cs="Times New Roman"/>
          <w:sz w:val="24"/>
          <w:szCs w:val="24"/>
          <w:lang w:val="en-US"/>
        </w:rPr>
        <w:t xml:space="preserve">The workshop featured a self-curated choreography </w:t>
      </w:r>
      <w:r w:rsidRPr="00196CBC">
        <w:rPr>
          <w:rFonts w:ascii="Times New Roman" w:hAnsi="Times New Roman" w:cs="Times New Roman"/>
          <w:b/>
          <w:sz w:val="24"/>
          <w:szCs w:val="24"/>
          <w:lang w:val="en-US"/>
        </w:rPr>
        <w:t>tailored for beginners</w:t>
      </w:r>
      <w:r w:rsidRPr="00196CBC">
        <w:rPr>
          <w:rFonts w:ascii="Times New Roman" w:hAnsi="Times New Roman" w:cs="Times New Roman"/>
          <w:sz w:val="24"/>
          <w:szCs w:val="24"/>
          <w:lang w:val="en-US"/>
        </w:rPr>
        <w:t>, ensuring an inclusive space for all, irrespective of prior dance experience. Unlike society rehearsals that require extensive time commitments, this session was designed to be light, fun, and engaging, giving students the freedom to participate without the pre</w:t>
      </w:r>
      <w:r>
        <w:rPr>
          <w:rFonts w:ascii="Times New Roman" w:hAnsi="Times New Roman" w:cs="Times New Roman"/>
          <w:sz w:val="24"/>
          <w:szCs w:val="24"/>
          <w:lang w:val="en-US"/>
        </w:rPr>
        <w:t xml:space="preserve">ssure of joining the society. It was later featured in Hindustan Times as a unique initiative. </w:t>
      </w:r>
    </w:p>
    <w:p w:rsidR="00196CBC" w:rsidRPr="00196CBC" w:rsidRDefault="00196CBC">
      <w:pPr>
        <w:rPr>
          <w:rFonts w:ascii="Times New Roman" w:hAnsi="Times New Roman" w:cs="Times New Roman"/>
          <w:sz w:val="24"/>
          <w:szCs w:val="24"/>
        </w:rPr>
      </w:pPr>
    </w:p>
    <w:p w:rsidR="00196CBC" w:rsidRPr="00196CBC" w:rsidRDefault="00196CBC">
      <w:pPr>
        <w:rPr>
          <w:rFonts w:ascii="Times New Roman" w:hAnsi="Times New Roman" w:cs="Times New Roman"/>
          <w:sz w:val="24"/>
          <w:szCs w:val="24"/>
        </w:rPr>
      </w:pPr>
    </w:p>
    <w:p w:rsidR="00196CBC" w:rsidRPr="00196CBC" w:rsidRDefault="00196CBC">
      <w:pPr>
        <w:rPr>
          <w:rFonts w:ascii="Times New Roman" w:hAnsi="Times New Roman" w:cs="Times New Roman"/>
          <w:sz w:val="24"/>
          <w:szCs w:val="24"/>
        </w:rPr>
      </w:pPr>
    </w:p>
    <w:p w:rsidR="00196CBC" w:rsidRPr="00196CBC" w:rsidRDefault="00196CBC">
      <w:pPr>
        <w:rPr>
          <w:rFonts w:ascii="Times New Roman" w:hAnsi="Times New Roman" w:cs="Times New Roman"/>
          <w:sz w:val="24"/>
          <w:szCs w:val="24"/>
        </w:rPr>
      </w:pPr>
    </w:p>
    <w:p w:rsidR="00196CBC" w:rsidRPr="00196CBC" w:rsidRDefault="00196CBC">
      <w:pPr>
        <w:rPr>
          <w:rFonts w:ascii="Times New Roman" w:hAnsi="Times New Roman" w:cs="Times New Roman"/>
          <w:sz w:val="24"/>
          <w:szCs w:val="24"/>
        </w:rPr>
      </w:pPr>
    </w:p>
    <w:p w:rsidR="00196CBC" w:rsidRPr="00196CBC" w:rsidRDefault="00196CBC">
      <w:pPr>
        <w:rPr>
          <w:rFonts w:ascii="Times New Roman" w:hAnsi="Times New Roman" w:cs="Times New Roman"/>
          <w:sz w:val="24"/>
          <w:szCs w:val="24"/>
        </w:rPr>
      </w:pPr>
      <w:r w:rsidRPr="00657953">
        <w:rPr>
          <w:rFonts w:ascii="Times New Roman" w:hAnsi="Times New Roman" w:cs="Times New Roman"/>
          <w:noProof/>
          <w:sz w:val="24"/>
          <w:szCs w:val="24"/>
          <w:lang w:val="en-US"/>
        </w:rPr>
        <w:lastRenderedPageBreak/>
        <w:drawing>
          <wp:inline distT="0" distB="0" distL="0" distR="0" wp14:anchorId="7D08036D" wp14:editId="37786575">
            <wp:extent cx="5814060" cy="7749540"/>
            <wp:effectExtent l="0" t="0" r="0" b="3810"/>
            <wp:docPr id="1725203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060" cy="7749540"/>
                    </a:xfrm>
                    <a:prstGeom prst="rect">
                      <a:avLst/>
                    </a:prstGeom>
                    <a:noFill/>
                    <a:ln>
                      <a:noFill/>
                    </a:ln>
                  </pic:spPr>
                </pic:pic>
              </a:graphicData>
            </a:graphic>
          </wp:inline>
        </w:drawing>
      </w:r>
    </w:p>
    <w:p w:rsidR="00196CBC" w:rsidRPr="00196CBC" w:rsidRDefault="00196CBC">
      <w:pPr>
        <w:rPr>
          <w:rFonts w:ascii="Times New Roman" w:hAnsi="Times New Roman" w:cs="Times New Roman"/>
          <w:sz w:val="24"/>
          <w:szCs w:val="24"/>
        </w:rPr>
      </w:pPr>
    </w:p>
    <w:p w:rsidR="00032DE6" w:rsidRPr="00196CBC" w:rsidRDefault="00032DE6">
      <w:pPr>
        <w:tabs>
          <w:tab w:val="left" w:pos="1521"/>
        </w:tabs>
        <w:rPr>
          <w:rFonts w:ascii="Times New Roman" w:hAnsi="Times New Roman" w:cs="Times New Roman"/>
          <w:sz w:val="24"/>
          <w:szCs w:val="24"/>
        </w:rPr>
      </w:pPr>
    </w:p>
    <w:sectPr w:rsidR="00032DE6" w:rsidRPr="00196CB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DE6"/>
    <w:rsid w:val="00032DE6"/>
    <w:rsid w:val="00196CBC"/>
    <w:rsid w:val="00AB1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BCCB86-A137-4502-B2CE-48C1AE3C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881CE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ZwVrAJGjjbcGoAxkcQjusw9cpA==">CgMxLjAyCGguZ2pkZ3hzOAByITFSNzFjOXRIN1BuUHpacGpYTGpTajhxUUNXbXVSLXJBZQ==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JMK EVENTS</dc:creator>
  <cp:lastModifiedBy>GITIKA-PC</cp:lastModifiedBy>
  <cp:revision>2</cp:revision>
  <dcterms:created xsi:type="dcterms:W3CDTF">2024-10-20T05:02:00Z</dcterms:created>
  <dcterms:modified xsi:type="dcterms:W3CDTF">2024-10-20T05:02:00Z</dcterms:modified>
</cp:coreProperties>
</file>